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2121" w14:textId="77777777" w:rsidR="00E528F9" w:rsidRDefault="00E528F9" w:rsidP="00E528F9">
      <w:pPr>
        <w:spacing w:after="200" w:line="276" w:lineRule="auto"/>
        <w:jc w:val="center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bookmarkStart w:id="0" w:name="_GoBack"/>
      <w:bookmarkEnd w:id="0"/>
    </w:p>
    <w:p w14:paraId="74CFFC6C" w14:textId="777564EF" w:rsidR="00E528F9" w:rsidRPr="00E528F9" w:rsidRDefault="00E528F9" w:rsidP="00E528F9">
      <w:pPr>
        <w:spacing w:after="200" w:line="276" w:lineRule="auto"/>
        <w:jc w:val="center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E528F9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ЗАКЛЮЧЕНИЕ ПО ОЦЕНКЕ СИСТЕМЫ КОРПОРАТИВНОГО УПРАВЛЕНИЯ АО </w:t>
      </w:r>
      <w:r w:rsidRPr="00E528F9">
        <w:rPr>
          <w:rFonts w:eastAsia="Times New Roman" w:cs="Times New Roman"/>
          <w:b/>
          <w:color w:val="000000"/>
          <w:sz w:val="27"/>
          <w:szCs w:val="27"/>
          <w:lang w:eastAsia="ru-RU"/>
        </w:rPr>
        <w:t>«</w:t>
      </w:r>
      <w:proofErr w:type="spellStart"/>
      <w:r w:rsidRPr="00E528F9">
        <w:rPr>
          <w:rFonts w:eastAsia="Times New Roman" w:cs="Times New Roman"/>
          <w:b/>
          <w:color w:val="000000"/>
          <w:sz w:val="27"/>
          <w:szCs w:val="27"/>
          <w:lang w:eastAsia="ru-RU"/>
        </w:rPr>
        <w:t>O'zbekgidroenergoqurilish</w:t>
      </w:r>
      <w:proofErr w:type="spellEnd"/>
      <w:r w:rsidRPr="00E528F9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», </w:t>
      </w:r>
      <w:r w:rsidRPr="00E528F9">
        <w:rPr>
          <w:rFonts w:eastAsia="Times New Roman" w:cs="Times New Roman"/>
          <w:b/>
          <w:bCs/>
          <w:caps/>
          <w:sz w:val="26"/>
          <w:szCs w:val="26"/>
          <w:lang w:eastAsia="ru-RU"/>
        </w:rPr>
        <w:t>проведенной ПО итогам 2022 ГОДА</w:t>
      </w:r>
    </w:p>
    <w:p w14:paraId="6A13ABD9" w14:textId="77777777" w:rsidR="00E528F9" w:rsidRPr="00E528F9" w:rsidRDefault="00E528F9" w:rsidP="00E528F9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E528F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Заключение по </w:t>
      </w:r>
      <w:r w:rsidRPr="00E528F9">
        <w:rPr>
          <w:rFonts w:eastAsia="Times New Roman" w:cs="Times New Roman"/>
          <w:color w:val="000000"/>
          <w:sz w:val="26"/>
          <w:szCs w:val="26"/>
          <w:lang w:val="uz-Cyrl-UZ" w:eastAsia="ru-RU"/>
        </w:rPr>
        <w:t xml:space="preserve">итогам оценки </w:t>
      </w:r>
      <w:r w:rsidRPr="00E528F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системы корпоративного </w:t>
      </w:r>
      <w:proofErr w:type="gramStart"/>
      <w:r w:rsidRPr="00E528F9">
        <w:rPr>
          <w:rFonts w:eastAsia="Times New Roman" w:cs="Times New Roman"/>
          <w:color w:val="000000"/>
          <w:sz w:val="26"/>
          <w:szCs w:val="26"/>
          <w:lang w:eastAsia="ru-RU"/>
        </w:rPr>
        <w:t>управления  АО</w:t>
      </w:r>
      <w:proofErr w:type="gramEnd"/>
      <w:r w:rsidRPr="00E528F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E528F9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E528F9">
        <w:rPr>
          <w:rFonts w:eastAsia="Times New Roman" w:cs="Times New Roman"/>
          <w:color w:val="000000"/>
          <w:sz w:val="27"/>
          <w:szCs w:val="27"/>
          <w:lang w:eastAsia="ru-RU"/>
        </w:rPr>
        <w:t>O'zbekgidroenergoqurilish</w:t>
      </w:r>
      <w:proofErr w:type="spellEnd"/>
      <w:r w:rsidRPr="00E528F9">
        <w:rPr>
          <w:rFonts w:eastAsia="Times New Roman" w:cs="Times New Roman"/>
          <w:color w:val="000000"/>
          <w:sz w:val="27"/>
          <w:szCs w:val="27"/>
          <w:lang w:eastAsia="ru-RU"/>
        </w:rPr>
        <w:t>» (далее – Общество)</w:t>
      </w:r>
      <w:r w:rsidRPr="00E528F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подготовлено </w:t>
      </w:r>
      <w:r w:rsidRPr="00E528F9">
        <w:rPr>
          <w:rFonts w:eastAsia="Times New Roman" w:cs="Times New Roman"/>
          <w:sz w:val="26"/>
          <w:szCs w:val="26"/>
          <w:lang w:eastAsia="ru-RU"/>
        </w:rPr>
        <w:t>ООО «</w:t>
      </w:r>
      <w:proofErr w:type="spellStart"/>
      <w:r w:rsidRPr="00E528F9">
        <w:rPr>
          <w:rFonts w:eastAsia="Times New Roman" w:cs="Times New Roman"/>
          <w:sz w:val="26"/>
          <w:szCs w:val="26"/>
          <w:lang w:eastAsia="ru-RU"/>
        </w:rPr>
        <w:t>Winvestment</w:t>
      </w:r>
      <w:proofErr w:type="spellEnd"/>
      <w:r w:rsidRPr="00E528F9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528F9">
        <w:rPr>
          <w:rFonts w:eastAsia="Times New Roman" w:cs="Times New Roman"/>
          <w:sz w:val="26"/>
          <w:szCs w:val="26"/>
          <w:lang w:eastAsia="ru-RU"/>
        </w:rPr>
        <w:t>Consult</w:t>
      </w:r>
      <w:proofErr w:type="spellEnd"/>
      <w:r w:rsidRPr="00E528F9">
        <w:rPr>
          <w:rFonts w:eastAsia="Times New Roman" w:cs="Times New Roman"/>
          <w:sz w:val="26"/>
          <w:szCs w:val="26"/>
          <w:lang w:eastAsia="ru-RU"/>
        </w:rPr>
        <w:t xml:space="preserve">» (далее – независимая организация), осуществляющем свою деятельность на рынке ценных бумаг Республики Узбекистан в качестве инвестиционного консультанта на основании Подтверждения Министерства Финансов </w:t>
      </w:r>
      <w:proofErr w:type="spellStart"/>
      <w:r w:rsidRPr="00E528F9">
        <w:rPr>
          <w:rFonts w:eastAsia="Times New Roman" w:cs="Times New Roman"/>
          <w:sz w:val="26"/>
          <w:szCs w:val="26"/>
          <w:lang w:eastAsia="ru-RU"/>
        </w:rPr>
        <w:t>РУз</w:t>
      </w:r>
      <w:proofErr w:type="spellEnd"/>
      <w:r w:rsidRPr="00E528F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528F9">
        <w:rPr>
          <w:rFonts w:eastAsia="Times New Roman" w:cs="Times New Roman"/>
          <w:i/>
          <w:iCs/>
          <w:sz w:val="26"/>
          <w:szCs w:val="26"/>
          <w:lang w:eastAsia="ru-RU"/>
        </w:rPr>
        <w:t xml:space="preserve">(ныне - Министерство экономики и финансов </w:t>
      </w:r>
      <w:proofErr w:type="spellStart"/>
      <w:r w:rsidRPr="00E528F9">
        <w:rPr>
          <w:rFonts w:eastAsia="Times New Roman" w:cs="Times New Roman"/>
          <w:i/>
          <w:iCs/>
          <w:sz w:val="26"/>
          <w:szCs w:val="26"/>
          <w:lang w:eastAsia="ru-RU"/>
        </w:rPr>
        <w:t>РУз</w:t>
      </w:r>
      <w:proofErr w:type="spellEnd"/>
      <w:r w:rsidRPr="00E528F9">
        <w:rPr>
          <w:rFonts w:eastAsia="Times New Roman" w:cs="Times New Roman"/>
          <w:i/>
          <w:iCs/>
          <w:sz w:val="26"/>
          <w:szCs w:val="26"/>
          <w:lang w:eastAsia="ru-RU"/>
        </w:rPr>
        <w:t>)</w:t>
      </w:r>
      <w:r w:rsidRPr="00E528F9">
        <w:rPr>
          <w:rFonts w:eastAsia="Times New Roman" w:cs="Times New Roman"/>
          <w:sz w:val="26"/>
          <w:szCs w:val="26"/>
          <w:lang w:eastAsia="ru-RU"/>
        </w:rPr>
        <w:t xml:space="preserve"> №038022 от 08.09.2022г.</w:t>
      </w:r>
    </w:p>
    <w:p w14:paraId="0FB4A456" w14:textId="77777777" w:rsidR="00E528F9" w:rsidRPr="00E528F9" w:rsidRDefault="00E528F9" w:rsidP="00E528F9">
      <w:pPr>
        <w:spacing w:after="0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20113E6D" w14:textId="77777777" w:rsidR="00E528F9" w:rsidRPr="00E528F9" w:rsidRDefault="00E528F9" w:rsidP="00E528F9">
      <w:pPr>
        <w:spacing w:after="0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528F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Целью проведения </w:t>
      </w:r>
      <w:proofErr w:type="gramStart"/>
      <w:r w:rsidRPr="00E528F9">
        <w:rPr>
          <w:rFonts w:eastAsia="Times New Roman" w:cs="Times New Roman"/>
          <w:color w:val="000000"/>
          <w:sz w:val="26"/>
          <w:szCs w:val="26"/>
          <w:lang w:eastAsia="ru-RU"/>
        </w:rPr>
        <w:t>оценки  является</w:t>
      </w:r>
      <w:proofErr w:type="gramEnd"/>
      <w:r w:rsidRPr="00E528F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формирование независимого объективного мнения о состоянии системы корпоративного управления в Обществе.</w:t>
      </w:r>
    </w:p>
    <w:p w14:paraId="5094A481" w14:textId="77777777" w:rsidR="00E528F9" w:rsidRPr="00E528F9" w:rsidRDefault="00E528F9" w:rsidP="00E528F9">
      <w:pPr>
        <w:spacing w:after="0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7177B896" w14:textId="77777777" w:rsidR="00E528F9" w:rsidRPr="00E528F9" w:rsidRDefault="00E528F9" w:rsidP="00E528F9">
      <w:pPr>
        <w:shd w:val="clear" w:color="auto" w:fill="FFFFFF"/>
        <w:spacing w:after="128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528F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Оценка системы корпоративного управления в Обществе проводилась на основании Вопросника, утвержденного </w:t>
      </w:r>
      <w:proofErr w:type="spellStart"/>
      <w:r w:rsidRPr="00E528F9">
        <w:rPr>
          <w:rFonts w:eastAsia="Times New Roman" w:cs="Times New Roman"/>
          <w:color w:val="000000"/>
          <w:sz w:val="26"/>
          <w:szCs w:val="26"/>
          <w:lang w:eastAsia="ru-RU"/>
        </w:rPr>
        <w:t>Госкомконкуренции</w:t>
      </w:r>
      <w:proofErr w:type="spellEnd"/>
      <w:r w:rsidRPr="00E528F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Республики Узбекистан </w:t>
      </w:r>
      <w:r w:rsidRPr="00E528F9">
        <w:rPr>
          <w:rFonts w:eastAsia="Times New Roman" w:cs="Times New Roman"/>
          <w:i/>
          <w:color w:val="000000"/>
          <w:sz w:val="26"/>
          <w:szCs w:val="26"/>
          <w:lang w:eastAsia="ru-RU"/>
        </w:rPr>
        <w:t>(ныне - Агентство по управлению государственными активами Республики Узбекистан)</w:t>
      </w:r>
      <w:r w:rsidRPr="00E528F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 Научно-образовательным Центром корпоративного управления от 25.07.2016 г.</w:t>
      </w:r>
    </w:p>
    <w:p w14:paraId="18F13686" w14:textId="77777777" w:rsidR="00E528F9" w:rsidRPr="00E528F9" w:rsidRDefault="00E528F9" w:rsidP="00E528F9">
      <w:pPr>
        <w:shd w:val="clear" w:color="auto" w:fill="FFFFFF"/>
        <w:spacing w:after="128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528F9">
        <w:rPr>
          <w:rFonts w:eastAsia="Times New Roman" w:cs="Times New Roman"/>
          <w:color w:val="000000"/>
          <w:sz w:val="26"/>
          <w:szCs w:val="26"/>
          <w:lang w:eastAsia="ru-RU"/>
        </w:rPr>
        <w:t>Оценка системы корпоративного управления была проведена на основании   информации, предоставленной Обществом и раскрытой в порядке, установленным законодательством. Ответственность за полноту, содержание и достоверность представленных документов, отчетности, сведений и иных материалов несет Общество.</w:t>
      </w:r>
      <w:r w:rsidRPr="00E528F9">
        <w:rPr>
          <w:rFonts w:ascii="Calibri" w:eastAsia="Times New Roman" w:hAnsi="Calibri" w:cs="Times New Roman"/>
          <w:sz w:val="22"/>
          <w:lang w:eastAsia="ru-RU"/>
        </w:rPr>
        <w:t xml:space="preserve"> </w:t>
      </w:r>
      <w:r w:rsidRPr="00E528F9">
        <w:rPr>
          <w:rFonts w:eastAsia="Times New Roman" w:cs="Times New Roman"/>
          <w:color w:val="000000"/>
          <w:sz w:val="26"/>
          <w:szCs w:val="26"/>
          <w:lang w:eastAsia="ru-RU"/>
        </w:rPr>
        <w:t>Подлинность и достоверность полученных документов, сведений и иных материалов не проверялась и не оспаривалась.</w:t>
      </w:r>
    </w:p>
    <w:p w14:paraId="78C57909" w14:textId="77777777" w:rsidR="00E528F9" w:rsidRPr="00E528F9" w:rsidRDefault="00E528F9" w:rsidP="00E528F9">
      <w:pPr>
        <w:shd w:val="clear" w:color="auto" w:fill="FFFFFF"/>
        <w:spacing w:after="128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528F9">
        <w:rPr>
          <w:rFonts w:eastAsia="Times New Roman" w:cs="Times New Roman"/>
          <w:sz w:val="26"/>
          <w:szCs w:val="26"/>
          <w:lang w:eastAsia="ru-RU"/>
        </w:rPr>
        <w:t>Независимая организация несет ответственность только за выражение своего мнения об оценке системы корпоративного управления в Обществе на основании информации, предоставленной Обществом.</w:t>
      </w:r>
    </w:p>
    <w:p w14:paraId="4AC13D9D" w14:textId="77777777" w:rsidR="00E528F9" w:rsidRPr="00E528F9" w:rsidRDefault="00E528F9" w:rsidP="00E528F9">
      <w:pPr>
        <w:shd w:val="clear" w:color="auto" w:fill="FFFFFF"/>
        <w:spacing w:after="128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528F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Предоставленная Обществом информация, включающая внутрикорпоративные документы, отчеты и иные сведения, составила достаточные основания для формирования и выражения независимого мнения о состоянии корпоративного управления в Обществе.</w:t>
      </w:r>
    </w:p>
    <w:p w14:paraId="726586E0" w14:textId="77777777" w:rsidR="00E528F9" w:rsidRPr="00E528F9" w:rsidRDefault="00E528F9" w:rsidP="00E528F9">
      <w:pPr>
        <w:shd w:val="clear" w:color="auto" w:fill="FFFFFF"/>
        <w:spacing w:after="128"/>
        <w:ind w:firstLine="570"/>
        <w:jc w:val="both"/>
        <w:rPr>
          <w:rFonts w:eastAsia="Times New Roman" w:cs="Times New Roman"/>
          <w:bCs/>
          <w:iCs/>
          <w:color w:val="000000"/>
          <w:sz w:val="26"/>
          <w:szCs w:val="26"/>
          <w:lang w:eastAsia="ru-RU"/>
        </w:rPr>
      </w:pPr>
      <w:r w:rsidRPr="00E528F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По результатам проведенной оценки, уровень системы корпоративного управления АО </w:t>
      </w:r>
      <w:r w:rsidRPr="00E528F9">
        <w:rPr>
          <w:rFonts w:eastAsia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E528F9">
        <w:rPr>
          <w:rFonts w:eastAsia="Times New Roman" w:cs="Times New Roman"/>
          <w:color w:val="000000"/>
          <w:sz w:val="27"/>
          <w:szCs w:val="27"/>
          <w:lang w:eastAsia="ru-RU"/>
        </w:rPr>
        <w:t>O'zbekgidroenergoqurilish</w:t>
      </w:r>
      <w:proofErr w:type="spellEnd"/>
      <w:r w:rsidRPr="00E528F9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  <w:r w:rsidRPr="00E528F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признается </w:t>
      </w:r>
      <w:proofErr w:type="gramStart"/>
      <w:r w:rsidRPr="00E528F9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  <w:t>удовлетворительным</w:t>
      </w:r>
      <w:r w:rsidRPr="00E528F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</w:t>
      </w:r>
      <w:r w:rsidRPr="00E528F9">
        <w:rPr>
          <w:rFonts w:eastAsia="Times New Roman" w:cs="Times New Roman"/>
          <w:bCs/>
          <w:iCs/>
          <w:color w:val="000000"/>
          <w:sz w:val="26"/>
          <w:szCs w:val="26"/>
          <w:lang w:eastAsia="ru-RU"/>
        </w:rPr>
        <w:t>и</w:t>
      </w:r>
      <w:proofErr w:type="gramEnd"/>
      <w:r w:rsidRPr="00E528F9">
        <w:rPr>
          <w:rFonts w:eastAsia="Times New Roman" w:cs="Times New Roman"/>
          <w:bCs/>
          <w:iCs/>
          <w:color w:val="000000"/>
          <w:sz w:val="26"/>
          <w:szCs w:val="26"/>
          <w:lang w:eastAsia="ru-RU"/>
        </w:rPr>
        <w:t xml:space="preserve"> составляет</w:t>
      </w:r>
      <w:r w:rsidRPr="00E528F9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E528F9">
        <w:rPr>
          <w:rFonts w:eastAsia="Times New Roman" w:cs="Times New Roman"/>
          <w:b/>
          <w:i/>
          <w:color w:val="000000"/>
          <w:sz w:val="26"/>
          <w:szCs w:val="26"/>
          <w:u w:val="single"/>
          <w:lang w:eastAsia="ru-RU"/>
        </w:rPr>
        <w:t>534 балла</w:t>
      </w:r>
      <w:r w:rsidRPr="00E528F9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E528F9">
        <w:rPr>
          <w:rFonts w:eastAsia="Times New Roman" w:cs="Times New Roman"/>
          <w:bCs/>
          <w:iCs/>
          <w:color w:val="000000"/>
          <w:sz w:val="26"/>
          <w:szCs w:val="26"/>
          <w:lang w:eastAsia="ru-RU"/>
        </w:rPr>
        <w:t>или</w:t>
      </w:r>
      <w:r w:rsidRPr="00E528F9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 xml:space="preserve"> 44</w:t>
      </w:r>
      <w:r w:rsidRPr="00E528F9">
        <w:rPr>
          <w:rFonts w:eastAsia="Times New Roman" w:cs="Times New Roman"/>
          <w:b/>
          <w:i/>
          <w:color w:val="000000"/>
          <w:sz w:val="26"/>
          <w:szCs w:val="26"/>
          <w:u w:val="single"/>
          <w:lang w:eastAsia="ru-RU"/>
        </w:rPr>
        <w:t>%</w:t>
      </w:r>
      <w:r w:rsidRPr="00E528F9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 xml:space="preserve">  </w:t>
      </w:r>
      <w:r w:rsidRPr="00E528F9">
        <w:rPr>
          <w:rFonts w:eastAsia="Times New Roman" w:cs="Times New Roman"/>
          <w:bCs/>
          <w:iCs/>
          <w:color w:val="000000"/>
          <w:sz w:val="26"/>
          <w:szCs w:val="26"/>
          <w:lang w:eastAsia="ru-RU"/>
        </w:rPr>
        <w:t>от максимально возможного результата.</w:t>
      </w:r>
    </w:p>
    <w:p w14:paraId="0E92554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83C0" w14:textId="77777777" w:rsidR="00AE7F5C" w:rsidRDefault="00AE7F5C" w:rsidP="00E528F9">
      <w:pPr>
        <w:spacing w:after="0"/>
      </w:pPr>
      <w:r>
        <w:separator/>
      </w:r>
    </w:p>
  </w:endnote>
  <w:endnote w:type="continuationSeparator" w:id="0">
    <w:p w14:paraId="5D59F6A9" w14:textId="77777777" w:rsidR="00AE7F5C" w:rsidRDefault="00AE7F5C" w:rsidP="00E528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430A" w14:textId="77777777" w:rsidR="00AE7F5C" w:rsidRDefault="00AE7F5C" w:rsidP="00E528F9">
      <w:pPr>
        <w:spacing w:after="0"/>
      </w:pPr>
      <w:r>
        <w:separator/>
      </w:r>
    </w:p>
  </w:footnote>
  <w:footnote w:type="continuationSeparator" w:id="0">
    <w:p w14:paraId="287C5AD6" w14:textId="77777777" w:rsidR="00AE7F5C" w:rsidRDefault="00AE7F5C" w:rsidP="00E528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8AE0" w14:textId="07BF3D71" w:rsidR="00E528F9" w:rsidRDefault="00E528F9">
    <w:pPr>
      <w:pStyle w:val="a3"/>
    </w:pPr>
    <w:r>
      <w:t xml:space="preserve">                                 </w:t>
    </w:r>
    <w:r w:rsidRPr="00E528F9">
      <w:rPr>
        <w:rFonts w:ascii="Calibri" w:eastAsia="Times New Roman" w:hAnsi="Calibri" w:cs="Times New Roman"/>
        <w:noProof/>
        <w:sz w:val="22"/>
        <w:lang w:eastAsia="ru-RU"/>
      </w:rPr>
      <w:drawing>
        <wp:inline distT="0" distB="0" distL="0" distR="0" wp14:anchorId="4EA4BAD2" wp14:editId="209FDF8D">
          <wp:extent cx="2752725" cy="990600"/>
          <wp:effectExtent l="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F9"/>
    <w:rsid w:val="0063550C"/>
    <w:rsid w:val="006C0B77"/>
    <w:rsid w:val="008242FF"/>
    <w:rsid w:val="00870751"/>
    <w:rsid w:val="00922C48"/>
    <w:rsid w:val="00AE7F5C"/>
    <w:rsid w:val="00B915B7"/>
    <w:rsid w:val="00E528F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7A40"/>
  <w15:chartTrackingRefBased/>
  <w15:docId w15:val="{1B8E733B-2E75-4663-BDB9-364193DF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8F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8F9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E528F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8F9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2023-05-26T07:21:00Z</dcterms:created>
  <dcterms:modified xsi:type="dcterms:W3CDTF">2023-05-26T07:25:00Z</dcterms:modified>
</cp:coreProperties>
</file>